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3574"/>
      </w:tblGrid>
      <w:tr w:rsidR="003F63F4" w:rsidRPr="003F63F4" w:rsidTr="008D74E4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F4" w:rsidRPr="003F63F4" w:rsidRDefault="003F63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«Обсуждено»</w:t>
            </w:r>
          </w:p>
          <w:p w:rsidR="003F63F4" w:rsidRPr="003F63F4" w:rsidRDefault="003F63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заседании Педагогического Совета</w:t>
            </w:r>
          </w:p>
          <w:p w:rsidR="003F63F4" w:rsidRPr="003F63F4" w:rsidRDefault="003F63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«Гимназия № 35»</w:t>
            </w:r>
          </w:p>
          <w:p w:rsidR="003F63F4" w:rsidRPr="00237BF4" w:rsidRDefault="00237B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BF4">
              <w:rPr>
                <w:rFonts w:ascii="Times New Roman" w:hAnsi="Times New Roman"/>
                <w:sz w:val="16"/>
                <w:szCs w:val="16"/>
              </w:rPr>
              <w:t>протокол №</w:t>
            </w:r>
            <w:r w:rsidRPr="00237B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7BF4">
              <w:rPr>
                <w:rFonts w:ascii="Times New Roman" w:hAnsi="Times New Roman"/>
                <w:sz w:val="16"/>
                <w:szCs w:val="16"/>
              </w:rPr>
              <w:t>1 от</w:t>
            </w:r>
            <w:r w:rsidRPr="00237BF4">
              <w:rPr>
                <w:rFonts w:ascii="Times New Roman" w:hAnsi="Times New Roman"/>
                <w:sz w:val="16"/>
                <w:szCs w:val="16"/>
              </w:rPr>
              <w:t xml:space="preserve"> 28.08. 2019 г</w:t>
            </w:r>
            <w:r w:rsidR="003F63F4" w:rsidRPr="00237B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F4" w:rsidRPr="003F63F4" w:rsidRDefault="003F63F4" w:rsidP="008D74E4">
            <w:pPr>
              <w:spacing w:before="33" w:after="33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«Утверждаю»</w:t>
            </w:r>
          </w:p>
          <w:p w:rsidR="003F63F4" w:rsidRPr="003F63F4" w:rsidRDefault="00237B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</w:t>
            </w:r>
            <w:r w:rsidR="003F63F4"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F63F4"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МБОУ «Гимназия № 35»</w:t>
            </w:r>
          </w:p>
          <w:p w:rsidR="003F63F4" w:rsidRPr="003F63F4" w:rsidRDefault="003F63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№ </w:t>
            </w:r>
            <w:r w:rsidR="00237B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  <w:r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</w:t>
            </w:r>
            <w:r w:rsidR="00237B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.09.201</w:t>
            </w:r>
            <w:r w:rsidR="00237B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r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3F63F4" w:rsidRPr="003F63F4" w:rsidRDefault="003F63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</w:p>
          <w:p w:rsidR="003F63F4" w:rsidRPr="003F63F4" w:rsidRDefault="00237BF4" w:rsidP="008D74E4">
            <w:pPr>
              <w:spacing w:before="33" w:after="33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 Рыжкова</w:t>
            </w:r>
          </w:p>
        </w:tc>
      </w:tr>
    </w:tbl>
    <w:p w:rsidR="003F63F4" w:rsidRPr="003F63F4" w:rsidRDefault="003F63F4" w:rsidP="003F63F4">
      <w:pPr>
        <w:spacing w:before="63" w:after="6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63F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ПОЛОЖЕНИЕ</w:t>
      </w:r>
    </w:p>
    <w:p w:rsidR="003F63F4" w:rsidRPr="003F63F4" w:rsidRDefault="003F63F4" w:rsidP="003F63F4">
      <w:pPr>
        <w:spacing w:before="63" w:after="6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63F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 порядке привлечения,  расходования и учёта </w:t>
      </w:r>
    </w:p>
    <w:p w:rsidR="003F63F4" w:rsidRPr="003F63F4" w:rsidRDefault="003F63F4" w:rsidP="003F63F4">
      <w:pPr>
        <w:spacing w:before="63" w:after="6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63F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безвозмездных поступлений от физических и (или) юридических лиц,</w:t>
      </w:r>
    </w:p>
    <w:p w:rsidR="003F63F4" w:rsidRPr="00321E76" w:rsidRDefault="003F63F4" w:rsidP="003F63F4">
      <w:pPr>
        <w:spacing w:before="63" w:after="63"/>
        <w:jc w:val="center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21E7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добровольных пожертвований.</w:t>
      </w:r>
    </w:p>
    <w:p w:rsidR="003F63F4" w:rsidRPr="00321E76" w:rsidRDefault="003F63F4" w:rsidP="003F63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a4"/>
          <w:sz w:val="18"/>
          <w:szCs w:val="18"/>
        </w:rPr>
      </w:pPr>
      <w:r w:rsidRPr="00321E76">
        <w:rPr>
          <w:rStyle w:val="a4"/>
          <w:sz w:val="18"/>
          <w:szCs w:val="18"/>
        </w:rPr>
        <w:t>Общие положения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 xml:space="preserve">1.1. Настоящее Положение разработано в соответствии  со ст.582 Гражданского кодекса Российской Федерации, Федеральным законом от 29.12.2012 № 273 «Об образовании в Российской Федерации», Федеральным законом от 11.08.1995 № 135-ФЗ «О благотворительной  деятельности и благотворительных организациях», Уставом муниципального бюджетного общеобразовательного учреждения города Ростова-на-Дону «Гимназия № 35» (далее - Гимназия). 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1.2. Основным принципом привлечения  пожертвований  Гимназии является добровольность ее внесения физическими и юридическими лицами, в том числе родителями (законными представителями).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1.3. Положение регулирует порядок привлечения, расходования и учета безвозмездных поступлений от физических и (или) юридических лиц, добровольных пожертвований</w:t>
      </w:r>
      <w:r w:rsidR="00A02151" w:rsidRPr="00321E76">
        <w:rPr>
          <w:sz w:val="18"/>
          <w:szCs w:val="18"/>
        </w:rPr>
        <w:t xml:space="preserve"> (благотворительная помощь)</w:t>
      </w:r>
      <w:r w:rsidRPr="00321E76">
        <w:rPr>
          <w:sz w:val="18"/>
          <w:szCs w:val="18"/>
        </w:rPr>
        <w:t>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1.4. Добровольные пожертвования могут поступать Гимназии от родителей детей, обучающихся в Гимназии, её выпускников  и от других физических и юридических лиц, изъявивших желание осуществить благотворительные пожертвования.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1.5. Добровольными пожертвованиями физических и юридических лиц Гимназии являются:</w:t>
      </w:r>
    </w:p>
    <w:p w:rsidR="003F63F4" w:rsidRPr="00321E76" w:rsidRDefault="003F63F4" w:rsidP="003F63F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-   добровольные взносы родителей;</w:t>
      </w:r>
    </w:p>
    <w:p w:rsidR="003F63F4" w:rsidRPr="00321E76" w:rsidRDefault="003F63F4" w:rsidP="003F63F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-   любая добровольная деятельность граждан и юридических лиц по бескорыстной (безвозмездной) передаче имущества оказание иной поддержки;</w:t>
      </w:r>
    </w:p>
    <w:p w:rsidR="003F63F4" w:rsidRPr="00321E76" w:rsidRDefault="003F63F4" w:rsidP="003F63F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- спонсорская помощь организаций, учреждений, предприятий;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- безвозмездное выполнение работ, предоставление услуг (безвозмездная помощь).</w:t>
      </w:r>
    </w:p>
    <w:p w:rsidR="003F63F4" w:rsidRPr="00321E76" w:rsidRDefault="003F63F4" w:rsidP="003F63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Добровольные пожертвования физических и юридических лиц привлекаются Гимназией в целях обеспечения выполнения уставной деятельности. 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1.7. Если цели добровольного пожертвования не обозначены, то они исполняются администрацией Гимназии согласно с  Попечительским советом Гимназии на:</w:t>
      </w:r>
      <w:r w:rsidRPr="00321E76">
        <w:rPr>
          <w:sz w:val="18"/>
          <w:szCs w:val="18"/>
        </w:rPr>
        <w:br/>
        <w:t xml:space="preserve">-    реализацию концепции развития учреждения; 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- организацию образовательных программ образовательного учреждения;</w:t>
      </w:r>
      <w:r w:rsidRPr="00321E76">
        <w:rPr>
          <w:sz w:val="18"/>
          <w:szCs w:val="18"/>
        </w:rPr>
        <w:br/>
        <w:t xml:space="preserve">-   </w:t>
      </w:r>
      <w:proofErr w:type="spellStart"/>
      <w:r w:rsidRPr="00321E76">
        <w:rPr>
          <w:sz w:val="18"/>
          <w:szCs w:val="18"/>
        </w:rPr>
        <w:t>лучшения</w:t>
      </w:r>
      <w:proofErr w:type="spellEnd"/>
      <w:r w:rsidRPr="00321E76">
        <w:rPr>
          <w:sz w:val="18"/>
          <w:szCs w:val="18"/>
        </w:rPr>
        <w:t xml:space="preserve"> материально-технического обеспечения учреждения и благоустройство;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-   на организацию воспитательного и образовательного процесса;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-   проведения школьных мероприятий.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3F63F4" w:rsidRPr="00321E76" w:rsidRDefault="003F63F4" w:rsidP="003F63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a4"/>
          <w:sz w:val="18"/>
          <w:szCs w:val="18"/>
        </w:rPr>
      </w:pPr>
      <w:r w:rsidRPr="00321E76">
        <w:rPr>
          <w:rStyle w:val="a4"/>
          <w:sz w:val="18"/>
          <w:szCs w:val="18"/>
        </w:rPr>
        <w:t>Основные понятия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Cs/>
          <w:sz w:val="18"/>
          <w:szCs w:val="18"/>
        </w:rPr>
      </w:pPr>
      <w:r w:rsidRPr="00321E76">
        <w:rPr>
          <w:sz w:val="18"/>
          <w:szCs w:val="18"/>
        </w:rPr>
        <w:t>В рамках настоящего Положения используются следующие понятия и термины: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Cs/>
          <w:sz w:val="18"/>
          <w:szCs w:val="18"/>
        </w:rPr>
      </w:pPr>
      <w:r w:rsidRPr="00321E76">
        <w:rPr>
          <w:rStyle w:val="a4"/>
          <w:iCs/>
          <w:sz w:val="18"/>
          <w:szCs w:val="18"/>
        </w:rPr>
        <w:t xml:space="preserve">Законные представители </w:t>
      </w:r>
      <w:r w:rsidRPr="00321E76">
        <w:rPr>
          <w:sz w:val="18"/>
          <w:szCs w:val="18"/>
        </w:rPr>
        <w:t>- родители, усыновители, опекуны, попечители детей, посещающих учреждение.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Cs/>
          <w:sz w:val="18"/>
          <w:szCs w:val="18"/>
        </w:rPr>
      </w:pPr>
      <w:r w:rsidRPr="00321E76">
        <w:rPr>
          <w:rStyle w:val="a4"/>
          <w:iCs/>
          <w:sz w:val="18"/>
          <w:szCs w:val="18"/>
        </w:rPr>
        <w:t xml:space="preserve">Целевые взносы </w:t>
      </w:r>
      <w:r w:rsidRPr="00321E76">
        <w:rPr>
          <w:sz w:val="18"/>
          <w:szCs w:val="18"/>
        </w:rPr>
        <w:t xml:space="preserve"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Cs/>
          <w:sz w:val="18"/>
          <w:szCs w:val="18"/>
        </w:rPr>
      </w:pPr>
      <w:r w:rsidRPr="00321E76">
        <w:rPr>
          <w:rStyle w:val="a4"/>
          <w:iCs/>
          <w:sz w:val="18"/>
          <w:szCs w:val="18"/>
        </w:rPr>
        <w:t>Добровольное пожертвование</w:t>
      </w:r>
      <w:r w:rsidR="00A02151" w:rsidRPr="00321E76">
        <w:rPr>
          <w:rStyle w:val="a4"/>
          <w:iCs/>
          <w:sz w:val="18"/>
          <w:szCs w:val="18"/>
        </w:rPr>
        <w:t xml:space="preserve"> (благотворительная помощь)</w:t>
      </w:r>
      <w:r w:rsidRPr="00321E76">
        <w:rPr>
          <w:rStyle w:val="a4"/>
          <w:iCs/>
          <w:sz w:val="18"/>
          <w:szCs w:val="18"/>
        </w:rPr>
        <w:t xml:space="preserve"> </w:t>
      </w:r>
      <w:r w:rsidRPr="00321E76">
        <w:rPr>
          <w:sz w:val="18"/>
          <w:szCs w:val="18"/>
        </w:rPr>
        <w:t xml:space="preserve">- дарение вещи (включая деньги, ценные бумаги) или права в общеполезных целях. 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Cs/>
          <w:sz w:val="18"/>
          <w:szCs w:val="18"/>
        </w:rPr>
      </w:pPr>
      <w:r w:rsidRPr="00321E76">
        <w:rPr>
          <w:rStyle w:val="a4"/>
          <w:iCs/>
          <w:sz w:val="18"/>
          <w:szCs w:val="18"/>
        </w:rPr>
        <w:t xml:space="preserve">Жертвователь </w:t>
      </w:r>
      <w:r w:rsidRPr="00321E76">
        <w:rPr>
          <w:sz w:val="18"/>
          <w:szCs w:val="18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Cs/>
          <w:sz w:val="18"/>
          <w:szCs w:val="18"/>
        </w:rPr>
      </w:pPr>
      <w:r w:rsidRPr="00321E76">
        <w:rPr>
          <w:rStyle w:val="a4"/>
          <w:iCs/>
          <w:sz w:val="18"/>
          <w:szCs w:val="18"/>
        </w:rPr>
        <w:t xml:space="preserve">Одаряемый </w:t>
      </w:r>
      <w:r w:rsidRPr="00321E76">
        <w:rPr>
          <w:sz w:val="18"/>
          <w:szCs w:val="18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rStyle w:val="a4"/>
          <w:iCs/>
          <w:sz w:val="18"/>
          <w:szCs w:val="18"/>
        </w:rPr>
        <w:t>Безвозмездная помощь (содействие)</w:t>
      </w:r>
      <w:r w:rsidRPr="00321E76">
        <w:rPr>
          <w:sz w:val="18"/>
          <w:szCs w:val="18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321E76" w:rsidRPr="00321E76" w:rsidRDefault="00321E76" w:rsidP="007272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F63F4" w:rsidRPr="00321E76" w:rsidRDefault="003F63F4" w:rsidP="0072728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3. </w:t>
      </w:r>
      <w:r w:rsidR="0072728D" w:rsidRPr="00321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</w:t>
      </w:r>
      <w:r w:rsidRPr="00321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Порядок привлечения добровольных пожертвований </w:t>
      </w:r>
    </w:p>
    <w:p w:rsidR="003F63F4" w:rsidRPr="00321E76" w:rsidRDefault="003F63F4" w:rsidP="0072728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Администрация Гимназии, в лице уполномоченных работников (директора, его заместителей</w:t>
      </w:r>
      <w:r w:rsidR="00237BF4"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), вправе</w:t>
      </w: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обратиться за оказанием </w:t>
      </w:r>
      <w:r w:rsidR="00237BF4"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благотворительной помощи</w:t>
      </w: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Гимназии к физическим и юридическим лицам с просьбой об оказании помощи учреждению с указанием цели привлечения добровольных пожертвований, как в устной (на родительском собрании, в частной беседе), так и в письменной (в виде объявления, письма) форме, после обязательного </w:t>
      </w:r>
      <w:bookmarkStart w:id="0" w:name="_GoBack"/>
      <w:bookmarkEnd w:id="0"/>
      <w:r w:rsidR="00237BF4"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согласования с</w:t>
      </w: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Попечительским советом Гимназии.</w:t>
      </w:r>
    </w:p>
    <w:p w:rsidR="003F63F4" w:rsidRPr="00321E76" w:rsidRDefault="003F63F4" w:rsidP="00321E7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3.2.  Пожертвования физических или юридических лиц могут привлекаться Гимназией 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3F63F4" w:rsidRPr="00321E76" w:rsidRDefault="003F63F4" w:rsidP="00321E7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3.3.  Решения Попечительского совета Гимназии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A02151" w:rsidRPr="00321E76" w:rsidRDefault="003F63F4" w:rsidP="00321E7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</w:t>
      </w:r>
      <w:r w:rsidR="00A02151"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допускается принуждение родителей (законных представителей) обучающихся к внесению денежных средств со стороны Администрации (работников) Гимназии в части принудительного привлечения родительских взносов и благотворительных средств. Отказ в оказании благотворительной помощи или внесении добровольных пожертвований не может каким бы то ни было негативным образом сказываться на образовательном процессе обучающихся, иметь какие-либо последствиями для обучающихся.</w:t>
      </w:r>
    </w:p>
    <w:p w:rsidR="003F63F4" w:rsidRPr="00321E76" w:rsidRDefault="003F63F4" w:rsidP="00321E7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3.5.  Запрещается отказывать гражданам в приеме детей в Гимназию или исключать из неё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3F63F4" w:rsidRPr="00321E76" w:rsidRDefault="003F63F4" w:rsidP="0072728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3.6.  Запрещается сотрудникам Гимназии,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3F63F4" w:rsidRPr="00321E76" w:rsidRDefault="003F63F4" w:rsidP="0072728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3.7. Запрещается вовлекать детей в финансовые отношения между их законными представителями и Гимназией.</w:t>
      </w:r>
    </w:p>
    <w:p w:rsidR="00321E76" w:rsidRPr="00321E76" w:rsidRDefault="003F63F4" w:rsidP="00321E76">
      <w:pPr>
        <w:spacing w:before="150" w:after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3.8. При обращении за оказанием помощи Гимназия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</w:t>
      </w:r>
      <w:r w:rsidR="00321E76"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и иные цели.).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321E76">
        <w:rPr>
          <w:b/>
          <w:sz w:val="18"/>
          <w:szCs w:val="18"/>
        </w:rPr>
        <w:t>4.</w:t>
      </w:r>
      <w:r w:rsidR="0072728D" w:rsidRPr="00321E76">
        <w:rPr>
          <w:b/>
          <w:sz w:val="18"/>
          <w:szCs w:val="18"/>
        </w:rPr>
        <w:t xml:space="preserve">      </w:t>
      </w:r>
      <w:r w:rsidRPr="00321E76">
        <w:rPr>
          <w:b/>
          <w:sz w:val="18"/>
          <w:szCs w:val="18"/>
        </w:rPr>
        <w:t xml:space="preserve"> Порядок приема и учета добровольных пожертвований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4.1. Добровольные пожертвования могут быть переданы физическими и юридическими лицами Гимназии в виде: передачи в собственность имущества, в том числе денежных средств и (или) объектов</w:t>
      </w:r>
      <w:r w:rsidR="00321E76" w:rsidRPr="00321E76">
        <w:rPr>
          <w:sz w:val="18"/>
          <w:szCs w:val="18"/>
        </w:rPr>
        <w:t xml:space="preserve"> интеллектуальной собственности;</w:t>
      </w:r>
      <w:r w:rsidRPr="00321E76">
        <w:rPr>
          <w:sz w:val="18"/>
          <w:szCs w:val="18"/>
        </w:rPr>
        <w:t xml:space="preserve"> наделения правами владения, пользования и распоряжения любыми объектами права собственности</w:t>
      </w:r>
      <w:r w:rsidR="00321E76" w:rsidRPr="00321E76">
        <w:rPr>
          <w:sz w:val="18"/>
          <w:szCs w:val="18"/>
        </w:rPr>
        <w:t>;</w:t>
      </w:r>
      <w:r w:rsidRPr="00321E76">
        <w:rPr>
          <w:sz w:val="18"/>
          <w:szCs w:val="18"/>
        </w:rPr>
        <w:t xml:space="preserve"> </w:t>
      </w:r>
      <w:r w:rsidR="00321E76" w:rsidRPr="00321E76">
        <w:rPr>
          <w:sz w:val="18"/>
          <w:szCs w:val="18"/>
        </w:rPr>
        <w:t>выполнения работ; оказания</w:t>
      </w:r>
      <w:r w:rsidRPr="00321E76">
        <w:rPr>
          <w:sz w:val="18"/>
          <w:szCs w:val="18"/>
        </w:rPr>
        <w:t xml:space="preserve"> услуг.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  <w:r w:rsidRPr="00321E76">
        <w:rPr>
          <w:sz w:val="18"/>
          <w:szCs w:val="18"/>
        </w:rPr>
        <w:br/>
        <w:t>4.3. Передача пожертвования осуществляется физическими лицами на основании заявления, юридическими лицами на основании договора. Договор на добровольное пожертвование может быть заключен с физическим лицом по желанию гражданина.</w:t>
      </w:r>
      <w:r w:rsidRPr="00321E76">
        <w:rPr>
          <w:sz w:val="18"/>
          <w:szCs w:val="18"/>
        </w:rPr>
        <w:br/>
        <w:t>4.4.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4.5.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4.6. В платежном документе может быть указано целевое назначение взноса.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4.7. Привлечение  добровольных пожертвований в виде денежных средств  может иметь своей целью приобретение необходимого Гимназии имущества, развитие и укрепление материально-технической базы учреждения, благоустройство,  охрану жизни и здоровья, обеспечение безопасности детей в период воспитательного и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321E76" w:rsidRPr="00321E76" w:rsidRDefault="003F63F4" w:rsidP="00321E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 xml:space="preserve">4.8. </w:t>
      </w:r>
      <w:r w:rsidR="00321E76" w:rsidRPr="00321E76">
        <w:rPr>
          <w:sz w:val="18"/>
          <w:szCs w:val="18"/>
        </w:rPr>
        <w:t>Пожертвования в виде имущества передаются  на основании договора дарения имущества или договора безвозмездного временного пользования имуществом и оформляются  актом  приема-передачи установленного образца,  подписываются руководителем Гимназии и жертвователем.</w:t>
      </w:r>
    </w:p>
    <w:p w:rsidR="003F63F4" w:rsidRPr="00321E76" w:rsidRDefault="003F63F4" w:rsidP="00321E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4.9. В рамках настоящего Положения жертвователь может оказывать Гимназии поддержку в виде безвозмездной помощи (содействие), а именно выполнять для Гимназии работы и оказывать услуги в качестве помощи (содействия) на безвозмездной основе (далее – оказание безвозмездной помощи).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4.10. При оказании безвозмездной помощи между Гимназией и жертвователем заключается договор на безвозмездное выполнение работ (оказание услуг). По окончанию работ (оказанию услуг) руководителем Гимназии и жертвователем подписывается акт сдачи-приемки выполненных работ (оказанных услуг).</w:t>
      </w:r>
    </w:p>
    <w:p w:rsidR="003F63F4" w:rsidRPr="00321E76" w:rsidRDefault="003F63F4" w:rsidP="003F63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4.11. Руководитель  Гимназии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3F63F4" w:rsidRPr="00321E76" w:rsidRDefault="003F63F4" w:rsidP="003F63F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4.12. К случаям, не урегулированным настоящим разделом Положения, применяются нормы Гражданского кодекса Российской Федерации.</w:t>
      </w:r>
    </w:p>
    <w:p w:rsidR="0072728D" w:rsidRPr="00321E76" w:rsidRDefault="0072728D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321E76">
        <w:rPr>
          <w:b/>
          <w:sz w:val="18"/>
          <w:szCs w:val="18"/>
        </w:rPr>
        <w:t xml:space="preserve">5. </w:t>
      </w:r>
      <w:r w:rsidR="0072728D" w:rsidRPr="00321E76">
        <w:rPr>
          <w:b/>
          <w:sz w:val="18"/>
          <w:szCs w:val="18"/>
        </w:rPr>
        <w:t xml:space="preserve">      </w:t>
      </w:r>
      <w:r w:rsidRPr="00321E76">
        <w:rPr>
          <w:b/>
          <w:sz w:val="18"/>
          <w:szCs w:val="18"/>
        </w:rPr>
        <w:t>Порядок расходования добровольных пожертвований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5.1. Смета расходов за счет доходов, полученных от добровольных пожертвований, утверждается директором Гимназии по согласованию с Попечительским советом гимназии.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5.2. Расходование Гимназией привлеченных средств  должно производиться строго в соответствии с целевым назначением пожертвования, определенном физическими  или юридическими лицами, либо  Попечительским советом гимназии.</w:t>
      </w:r>
    </w:p>
    <w:p w:rsidR="003F63F4" w:rsidRPr="00321E76" w:rsidRDefault="003F63F4" w:rsidP="0072728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E76">
        <w:rPr>
          <w:rFonts w:ascii="Times New Roman" w:hAnsi="Times New Roman" w:cs="Times New Roman"/>
          <w:sz w:val="18"/>
          <w:szCs w:val="18"/>
        </w:rPr>
        <w:t>5.3. Не допускается направление добровольных пожертвований на увеличение фонда заработной платы работников школы, оказание им материальной помощи.</w:t>
      </w:r>
    </w:p>
    <w:p w:rsidR="003F63F4" w:rsidRPr="00321E76" w:rsidRDefault="003F63F4" w:rsidP="0072728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F63F4" w:rsidRPr="00321E76" w:rsidRDefault="003F63F4" w:rsidP="0072728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1E76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Pr="00321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Ответственность и обеспечение контроля расходования добровольных пожертвований</w:t>
      </w:r>
    </w:p>
    <w:p w:rsidR="003F63F4" w:rsidRPr="00321E76" w:rsidRDefault="003F63F4" w:rsidP="0072728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Попечительский совет Гимназии осуществляет контроль за расходованием переданными Гимназии средствами.</w:t>
      </w:r>
    </w:p>
    <w:p w:rsidR="003F63F4" w:rsidRPr="00321E76" w:rsidRDefault="003F63F4" w:rsidP="007272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21E76">
        <w:rPr>
          <w:sz w:val="18"/>
          <w:szCs w:val="18"/>
        </w:rPr>
        <w:t>6.2. Гимназия обязана на Попечительском совете и общешкольной родительской конференции 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размещается в обязательном порядке на официальном сайте учреждения.</w:t>
      </w:r>
    </w:p>
    <w:p w:rsidR="003F63F4" w:rsidRPr="00321E76" w:rsidRDefault="003F63F4" w:rsidP="0072728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E76">
        <w:rPr>
          <w:rFonts w:ascii="Times New Roman" w:hAnsi="Times New Roman" w:cs="Times New Roman"/>
          <w:sz w:val="18"/>
          <w:szCs w:val="18"/>
        </w:rPr>
        <w:t>6.3. Не допускается использование добровольных пожертвований Гимназии на цели, не соответствующие уставной деятельности и не в соответствии с пожеланием лица, совершившего пожертвования.</w:t>
      </w:r>
    </w:p>
    <w:p w:rsidR="003F63F4" w:rsidRPr="00321E76" w:rsidRDefault="003F63F4" w:rsidP="0072728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Ответственность за нецелевое использование добровольных пожертвований несет руководитель </w:t>
      </w:r>
      <w:r w:rsidR="00321E76"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общеобразовательного учреждения</w:t>
      </w: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FC8" w:rsidRPr="00321E76" w:rsidRDefault="003F63F4" w:rsidP="0072728D">
      <w:pPr>
        <w:spacing w:after="0"/>
        <w:jc w:val="both"/>
        <w:rPr>
          <w:sz w:val="18"/>
          <w:szCs w:val="18"/>
        </w:rPr>
      </w:pPr>
      <w:r w:rsidRPr="00321E76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Настоящее Положение вводится в действие приказом директора гимназии, действует бессрочно, до замены новым.</w:t>
      </w:r>
    </w:p>
    <w:sectPr w:rsidR="00E06FC8" w:rsidRPr="00321E76" w:rsidSect="0072728D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629E"/>
    <w:multiLevelType w:val="multilevel"/>
    <w:tmpl w:val="FF6C8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3F4"/>
    <w:rsid w:val="00016C89"/>
    <w:rsid w:val="00020A33"/>
    <w:rsid w:val="00021FA3"/>
    <w:rsid w:val="000274FB"/>
    <w:rsid w:val="00036BD2"/>
    <w:rsid w:val="00057AF1"/>
    <w:rsid w:val="00092F04"/>
    <w:rsid w:val="00095CAD"/>
    <w:rsid w:val="000B0411"/>
    <w:rsid w:val="000D4A1C"/>
    <w:rsid w:val="000E192B"/>
    <w:rsid w:val="00113438"/>
    <w:rsid w:val="00114D56"/>
    <w:rsid w:val="00130610"/>
    <w:rsid w:val="001343F6"/>
    <w:rsid w:val="001412DD"/>
    <w:rsid w:val="00166778"/>
    <w:rsid w:val="00174A07"/>
    <w:rsid w:val="001825B3"/>
    <w:rsid w:val="001850F7"/>
    <w:rsid w:val="001A0376"/>
    <w:rsid w:val="001A26F6"/>
    <w:rsid w:val="001A794E"/>
    <w:rsid w:val="001B7BF6"/>
    <w:rsid w:val="001D72EE"/>
    <w:rsid w:val="002146AC"/>
    <w:rsid w:val="00237BF4"/>
    <w:rsid w:val="00243526"/>
    <w:rsid w:val="00262CF7"/>
    <w:rsid w:val="002633B2"/>
    <w:rsid w:val="002731E3"/>
    <w:rsid w:val="002B0627"/>
    <w:rsid w:val="002B71BE"/>
    <w:rsid w:val="002E4174"/>
    <w:rsid w:val="00302115"/>
    <w:rsid w:val="003026E7"/>
    <w:rsid w:val="00321E76"/>
    <w:rsid w:val="0036278E"/>
    <w:rsid w:val="003727D8"/>
    <w:rsid w:val="003961D3"/>
    <w:rsid w:val="003A306F"/>
    <w:rsid w:val="003B44B9"/>
    <w:rsid w:val="003C05A2"/>
    <w:rsid w:val="003D2DCD"/>
    <w:rsid w:val="003F1B97"/>
    <w:rsid w:val="003F284E"/>
    <w:rsid w:val="003F63F4"/>
    <w:rsid w:val="004070D3"/>
    <w:rsid w:val="00412868"/>
    <w:rsid w:val="004227C1"/>
    <w:rsid w:val="0042625F"/>
    <w:rsid w:val="004305AF"/>
    <w:rsid w:val="0043330C"/>
    <w:rsid w:val="004765CA"/>
    <w:rsid w:val="00485AFB"/>
    <w:rsid w:val="004A663E"/>
    <w:rsid w:val="004B7C0F"/>
    <w:rsid w:val="004E78B3"/>
    <w:rsid w:val="00505C7D"/>
    <w:rsid w:val="0051260D"/>
    <w:rsid w:val="00541A1B"/>
    <w:rsid w:val="00544580"/>
    <w:rsid w:val="00546B42"/>
    <w:rsid w:val="0055681B"/>
    <w:rsid w:val="00591596"/>
    <w:rsid w:val="005A47EE"/>
    <w:rsid w:val="005E486A"/>
    <w:rsid w:val="005F46DD"/>
    <w:rsid w:val="005F4D64"/>
    <w:rsid w:val="005F4E61"/>
    <w:rsid w:val="005F74DB"/>
    <w:rsid w:val="00600931"/>
    <w:rsid w:val="00612F03"/>
    <w:rsid w:val="00625BC7"/>
    <w:rsid w:val="00636DC2"/>
    <w:rsid w:val="00642313"/>
    <w:rsid w:val="00666744"/>
    <w:rsid w:val="00692372"/>
    <w:rsid w:val="00693DB4"/>
    <w:rsid w:val="006967AC"/>
    <w:rsid w:val="006A027F"/>
    <w:rsid w:val="006A323C"/>
    <w:rsid w:val="006A40BA"/>
    <w:rsid w:val="006B716C"/>
    <w:rsid w:val="006C7D62"/>
    <w:rsid w:val="006E30C3"/>
    <w:rsid w:val="006E4E38"/>
    <w:rsid w:val="006F7E4B"/>
    <w:rsid w:val="00720D18"/>
    <w:rsid w:val="0072728D"/>
    <w:rsid w:val="00736E38"/>
    <w:rsid w:val="00770AF6"/>
    <w:rsid w:val="0077158F"/>
    <w:rsid w:val="007A1A01"/>
    <w:rsid w:val="007D0066"/>
    <w:rsid w:val="007D770E"/>
    <w:rsid w:val="007F060B"/>
    <w:rsid w:val="007F6A35"/>
    <w:rsid w:val="00802BDA"/>
    <w:rsid w:val="00822F2F"/>
    <w:rsid w:val="00824BB0"/>
    <w:rsid w:val="0086288C"/>
    <w:rsid w:val="008716AE"/>
    <w:rsid w:val="00873BC1"/>
    <w:rsid w:val="0087733F"/>
    <w:rsid w:val="008A642E"/>
    <w:rsid w:val="009176C4"/>
    <w:rsid w:val="0095226B"/>
    <w:rsid w:val="0097034A"/>
    <w:rsid w:val="00977B90"/>
    <w:rsid w:val="00981A97"/>
    <w:rsid w:val="009A71D5"/>
    <w:rsid w:val="009D4A31"/>
    <w:rsid w:val="009E548B"/>
    <w:rsid w:val="00A02151"/>
    <w:rsid w:val="00A21373"/>
    <w:rsid w:val="00A273AB"/>
    <w:rsid w:val="00A36BB7"/>
    <w:rsid w:val="00A4336E"/>
    <w:rsid w:val="00A44F71"/>
    <w:rsid w:val="00A452BD"/>
    <w:rsid w:val="00A5199F"/>
    <w:rsid w:val="00A565EA"/>
    <w:rsid w:val="00A56AA4"/>
    <w:rsid w:val="00A65A1A"/>
    <w:rsid w:val="00A6777D"/>
    <w:rsid w:val="00A85E55"/>
    <w:rsid w:val="00A8788D"/>
    <w:rsid w:val="00A92D1C"/>
    <w:rsid w:val="00A93D51"/>
    <w:rsid w:val="00A94E27"/>
    <w:rsid w:val="00A97FA9"/>
    <w:rsid w:val="00AA22FC"/>
    <w:rsid w:val="00AB198B"/>
    <w:rsid w:val="00AB7FBF"/>
    <w:rsid w:val="00AC7933"/>
    <w:rsid w:val="00AE12F0"/>
    <w:rsid w:val="00AF1746"/>
    <w:rsid w:val="00B46AEF"/>
    <w:rsid w:val="00B50549"/>
    <w:rsid w:val="00B6215C"/>
    <w:rsid w:val="00B873A9"/>
    <w:rsid w:val="00B910D5"/>
    <w:rsid w:val="00B94478"/>
    <w:rsid w:val="00BA21DF"/>
    <w:rsid w:val="00BB4415"/>
    <w:rsid w:val="00BC3A6B"/>
    <w:rsid w:val="00BC5396"/>
    <w:rsid w:val="00BC5892"/>
    <w:rsid w:val="00BC6CA2"/>
    <w:rsid w:val="00BD475B"/>
    <w:rsid w:val="00BE083D"/>
    <w:rsid w:val="00BE7757"/>
    <w:rsid w:val="00BF673A"/>
    <w:rsid w:val="00C04FAC"/>
    <w:rsid w:val="00C1067D"/>
    <w:rsid w:val="00C13298"/>
    <w:rsid w:val="00C17CBC"/>
    <w:rsid w:val="00C2664E"/>
    <w:rsid w:val="00C42331"/>
    <w:rsid w:val="00C45575"/>
    <w:rsid w:val="00C50BF8"/>
    <w:rsid w:val="00C60B95"/>
    <w:rsid w:val="00C713BF"/>
    <w:rsid w:val="00C80A96"/>
    <w:rsid w:val="00C91D6E"/>
    <w:rsid w:val="00C931A9"/>
    <w:rsid w:val="00CA6264"/>
    <w:rsid w:val="00CA79B6"/>
    <w:rsid w:val="00CB3187"/>
    <w:rsid w:val="00CC377D"/>
    <w:rsid w:val="00CC71D6"/>
    <w:rsid w:val="00D05014"/>
    <w:rsid w:val="00D271E5"/>
    <w:rsid w:val="00D51794"/>
    <w:rsid w:val="00D83952"/>
    <w:rsid w:val="00D950C8"/>
    <w:rsid w:val="00DE1024"/>
    <w:rsid w:val="00DF15C5"/>
    <w:rsid w:val="00E01D34"/>
    <w:rsid w:val="00E02303"/>
    <w:rsid w:val="00E06FC8"/>
    <w:rsid w:val="00E23FA6"/>
    <w:rsid w:val="00E26FA2"/>
    <w:rsid w:val="00E35F10"/>
    <w:rsid w:val="00E4315C"/>
    <w:rsid w:val="00E6744F"/>
    <w:rsid w:val="00E76ED6"/>
    <w:rsid w:val="00E94727"/>
    <w:rsid w:val="00EA3BCB"/>
    <w:rsid w:val="00EA4FAA"/>
    <w:rsid w:val="00EA598E"/>
    <w:rsid w:val="00ED4468"/>
    <w:rsid w:val="00EE2B97"/>
    <w:rsid w:val="00F04A96"/>
    <w:rsid w:val="00F05E6D"/>
    <w:rsid w:val="00F07465"/>
    <w:rsid w:val="00F223CC"/>
    <w:rsid w:val="00F242FA"/>
    <w:rsid w:val="00F62467"/>
    <w:rsid w:val="00F64F67"/>
    <w:rsid w:val="00F852AD"/>
    <w:rsid w:val="00FA6E88"/>
    <w:rsid w:val="00FB4EE0"/>
    <w:rsid w:val="00FD5393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EA4C"/>
  <w15:docId w15:val="{C81519A1-A016-4B32-8D67-FBE43A5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3F4"/>
    <w:rPr>
      <w:b/>
      <w:bCs/>
    </w:rPr>
  </w:style>
  <w:style w:type="paragraph" w:styleId="a5">
    <w:name w:val="No Spacing"/>
    <w:uiPriority w:val="1"/>
    <w:qFormat/>
    <w:rsid w:val="003F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Direktor</cp:lastModifiedBy>
  <cp:revision>5</cp:revision>
  <dcterms:created xsi:type="dcterms:W3CDTF">2016-09-28T10:32:00Z</dcterms:created>
  <dcterms:modified xsi:type="dcterms:W3CDTF">2021-07-20T10:36:00Z</dcterms:modified>
</cp:coreProperties>
</file>